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68D" w:rsidRPr="00B53154" w:rsidP="00D7068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Дело № 2-3013-2004/2024</w:t>
      </w:r>
    </w:p>
    <w:p w:rsidR="00D7068D" w:rsidRPr="00B53154" w:rsidP="00D7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8D" w:rsidRPr="00B53154" w:rsidP="00D7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7068D" w:rsidRPr="00B53154" w:rsidP="00D7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7068D" w:rsidRPr="00B53154" w:rsidP="00D7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7068D" w:rsidRPr="00B53154" w:rsidP="00D7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53154" w:rsidR="000E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г. Нефтеюганск</w:t>
      </w:r>
    </w:p>
    <w:p w:rsidR="00D7068D" w:rsidRPr="00B53154" w:rsidP="00D7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порядке упрощенного производства гражданское дело по исковому заявлению </w:t>
      </w:r>
      <w:r w:rsidRPr="00B53154" w:rsidR="000E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«АСВ»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B53154" w:rsidR="00390F42">
        <w:rPr>
          <w:rFonts w:ascii="Times New Roman" w:eastAsia="Times New Roman" w:hAnsi="Times New Roman" w:cs="Times New Roman"/>
          <w:sz w:val="24"/>
          <w:szCs w:val="24"/>
          <w:lang w:eastAsia="ru-RU"/>
        </w:rPr>
        <w:t>7841019595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</w:t>
      </w:r>
      <w:r w:rsidRPr="00B53154" w:rsidR="0039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Макаровой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Pr="00B53154" w:rsidR="0039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***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взыскании задолженности по договору займа,</w:t>
      </w: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D7068D" w:rsidRPr="00B53154" w:rsidP="00D70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7068D" w:rsidRPr="00B53154" w:rsidP="00D70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B53154" w:rsidR="0039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«АСВ»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53154" w:rsidR="0039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Макаровой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Pr="00B53154" w:rsidR="0039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</w:t>
      </w:r>
      <w:r w:rsidRPr="00B53154" w:rsidR="00464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 договору займа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 </w:t>
      </w: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53154" w:rsidR="00464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А.Р.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154" w:rsidR="0046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53154" w:rsidR="0046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займа </w:t>
      </w:r>
      <w:r w:rsidRPr="00B53154" w:rsidR="00BE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154" w:rsidR="00BE0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08.04.2023</w:t>
      </w:r>
      <w:r w:rsidRPr="00B53154" w:rsidR="005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53154" w:rsidR="00710E67">
        <w:rPr>
          <w:rFonts w:ascii="Times New Roman" w:eastAsia="Times New Roman" w:hAnsi="Times New Roman" w:cs="Times New Roman"/>
          <w:sz w:val="24"/>
          <w:szCs w:val="24"/>
          <w:lang w:eastAsia="ru-RU"/>
        </w:rPr>
        <w:t>7500 руб.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судебные расходы по оплате государственной пошлины – </w:t>
      </w:r>
      <w:r w:rsidRPr="00B53154" w:rsidR="00710E67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всего взыскать </w:t>
      </w:r>
      <w:r w:rsidRPr="00B53154" w:rsidR="00DF1F71">
        <w:rPr>
          <w:rFonts w:ascii="Times New Roman" w:eastAsia="Times New Roman" w:hAnsi="Times New Roman" w:cs="Times New Roman"/>
          <w:sz w:val="24"/>
          <w:szCs w:val="24"/>
          <w:lang w:eastAsia="ru-RU"/>
        </w:rPr>
        <w:t>7900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53154" w:rsidR="00DF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девятьсот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53154" w:rsidR="00DF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коп. </w:t>
      </w: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решения суда по делу. </w:t>
      </w: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D7068D" w:rsidRPr="00B53154" w:rsidP="00D7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тавителей - со дня принятия решения в окончательной форме.</w:t>
      </w:r>
    </w:p>
    <w:p w:rsidR="00D7068D" w:rsidRPr="00B53154" w:rsidP="00D7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68D" w:rsidRPr="00B53154" w:rsidP="00B531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Т.П. Постовалова</w:t>
      </w:r>
    </w:p>
    <w:p w:rsidR="00D7068D" w:rsidRPr="00B53154" w:rsidP="00D7068D">
      <w:pPr>
        <w:rPr>
          <w:sz w:val="24"/>
          <w:szCs w:val="24"/>
        </w:rPr>
      </w:pPr>
    </w:p>
    <w:p w:rsidR="00D7068D" w:rsidRPr="00B53154" w:rsidP="00D7068D">
      <w:pPr>
        <w:rPr>
          <w:sz w:val="24"/>
          <w:szCs w:val="24"/>
        </w:rPr>
      </w:pPr>
    </w:p>
    <w:p w:rsidR="00FC1445" w:rsidRPr="00B53154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56"/>
    <w:rsid w:val="000E3D35"/>
    <w:rsid w:val="00390F42"/>
    <w:rsid w:val="00464D2B"/>
    <w:rsid w:val="00501162"/>
    <w:rsid w:val="00710E67"/>
    <w:rsid w:val="00775389"/>
    <w:rsid w:val="00B53154"/>
    <w:rsid w:val="00BE084D"/>
    <w:rsid w:val="00D7068D"/>
    <w:rsid w:val="00D97938"/>
    <w:rsid w:val="00DF1F71"/>
    <w:rsid w:val="00E36456"/>
    <w:rsid w:val="00FC1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D9170F-78B2-4D47-9B76-9C1409CD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8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9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